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C04144" w:rsidRDefault="005F705B" w:rsidP="005F705B">
      <w:pPr>
        <w:pStyle w:val="Fu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C04144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Gesamt</w:t>
            </w:r>
          </w:p>
        </w:tc>
      </w:tr>
      <w:tr w:rsidR="005F705B" w:rsidRPr="00C04144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C04144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 w:rsidRPr="00C04144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  <w:r w:rsidR="005C738E">
              <w:rPr>
                <w:rFonts w:ascii="Dax-Regular" w:hAnsi="Dax-Regular"/>
                <w:bCs/>
                <w:sz w:val="20"/>
              </w:rPr>
              <w:t xml:space="preserve"> mit Dämpfung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</w:tr>
      <w:tr w:rsidR="005F705B" w:rsidRPr="00B03C9B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proofErr w:type="spellStart"/>
            <w:r w:rsidRPr="00C04144">
              <w:rPr>
                <w:rFonts w:ascii="Dax-Regular" w:hAnsi="Dax-Regular"/>
                <w:sz w:val="20"/>
              </w:rPr>
              <w:t>Psch</w:t>
            </w:r>
            <w:proofErr w:type="spellEnd"/>
            <w:r w:rsidRPr="00C04144">
              <w:rPr>
                <w:rFonts w:ascii="Dax-Regular" w:hAnsi="Dax-Regular"/>
                <w:sz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Für Maschine / Anlage …. gem. Pos. ….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Abzufederndes Gewicht:</w:t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  <w:t>.........</w:t>
            </w:r>
            <w:r w:rsidRPr="00C04144">
              <w:rPr>
                <w:rFonts w:ascii="Dax-Regular" w:hAnsi="Dax-Regular"/>
                <w:sz w:val="20"/>
              </w:rPr>
              <w:tab/>
              <w:t>kN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Anzahl Auflagerpunkte:</w:t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  <w:t>.........</w:t>
            </w:r>
            <w:r w:rsidRPr="00C04144">
              <w:rPr>
                <w:rFonts w:ascii="Dax-Regular" w:hAnsi="Dax-Regular"/>
                <w:sz w:val="20"/>
              </w:rPr>
              <w:tab/>
              <w:t>Stück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proofErr w:type="gramStart"/>
            <w:r w:rsidRPr="00C04144">
              <w:rPr>
                <w:rFonts w:ascii="Dax-Regular" w:hAnsi="Dax-Regular"/>
                <w:sz w:val="20"/>
              </w:rPr>
              <w:t>Abstimmfrequenz ,</w:t>
            </w:r>
            <w:proofErr w:type="gramEnd"/>
            <w:r w:rsidRPr="00C04144">
              <w:rPr>
                <w:rFonts w:ascii="Dax-Regular" w:hAnsi="Dax-Regular"/>
                <w:sz w:val="20"/>
              </w:rPr>
              <w:t xml:space="preserve"> vertikal:</w:t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Times New Roman" w:hAnsi="Times New Roman"/>
                <w:sz w:val="20"/>
              </w:rPr>
              <w:t>≤</w:t>
            </w:r>
            <w:r w:rsidRPr="00C04144">
              <w:rPr>
                <w:rFonts w:ascii="Dax-Regular" w:hAnsi="Dax-Regular"/>
                <w:sz w:val="20"/>
              </w:rPr>
              <w:t xml:space="preserve"> ......</w:t>
            </w:r>
            <w:r w:rsidRPr="00C04144">
              <w:rPr>
                <w:rFonts w:ascii="Dax-Regular" w:hAnsi="Dax-Regular"/>
                <w:sz w:val="20"/>
              </w:rPr>
              <w:tab/>
              <w:t>Hz (1,8 bis 7 Hz)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Dämpfungsgrad, vertikal:</w:t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</w:r>
            <w:r w:rsidRPr="00C04144">
              <w:rPr>
                <w:rFonts w:ascii="Dax-Regular" w:hAnsi="Dax-Regular"/>
                <w:sz w:val="20"/>
              </w:rPr>
              <w:tab/>
              <w:t>.........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Fabrikat der Planung: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G+H Schallschutz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 xml:space="preserve">Federisolator Type FU 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 xml:space="preserve">Ausführung: 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Stahlfederisolator mit Gehäuse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Vertikale Eigenfrequenz: 1,8 bis 5,3 Hz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 xml:space="preserve">Zylindrische Stahlschrauben-Druckfedern dauerschwingfest, überlastsicher und </w:t>
            </w:r>
            <w:proofErr w:type="gramStart"/>
            <w:r w:rsidRPr="00C04144">
              <w:rPr>
                <w:rFonts w:ascii="Dax-Regular" w:hAnsi="Dax-Regular"/>
                <w:sz w:val="20"/>
              </w:rPr>
              <w:t>blockfest  nach</w:t>
            </w:r>
            <w:proofErr w:type="gramEnd"/>
            <w:r w:rsidRPr="00C04144">
              <w:rPr>
                <w:rFonts w:ascii="Dax-Regular" w:hAnsi="Dax-Regular"/>
                <w:sz w:val="20"/>
              </w:rPr>
              <w:t xml:space="preserve"> DIN EN 13906 (mit Herstellernachweis)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Federn oberflächenverfestigt (kugelgestrahlt) und optisch rissgeprüft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Federn korrosionsgeschützt beschichtet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Verhältnis horizontaler zu vertikaler Federsteife: 0,99 bis 1,03 (mit Herstellernachweis)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Integrierte Viskositätsdämpfung zur Verringerung der Schwingamplituden beim An- und Abfahren der Maschine (Resonanzdurchgang), bzw. zur Verkürzung des Ausschwingvorganges bei Impulsanregung.</w:t>
            </w:r>
            <w:r w:rsidRPr="00C04144">
              <w:rPr>
                <w:rFonts w:ascii="Dax-Regular" w:hAnsi="Dax-Regular"/>
                <w:sz w:val="20"/>
              </w:rPr>
              <w:br/>
              <w:t>Viskositätsdämpfer wartungsfrei. Die Montage separater Viskositätsdämpfer ist nicht gestattet.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Gehäuse grundiert und lackiert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Haftplatte oben, geklebt,</w:t>
            </w:r>
            <w:r w:rsidRPr="00C04144">
              <w:rPr>
                <w:rFonts w:ascii="Dax-Regular" w:hAnsi="Dax-Regular"/>
                <w:sz w:val="20"/>
                <w:u w:val="single"/>
              </w:rPr>
              <w:t xml:space="preserve"> </w:t>
            </w:r>
            <w:r w:rsidRPr="00C04144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C04144">
              <w:rPr>
                <w:rFonts w:ascii="Dax-Regular" w:hAnsi="Dax-Regular" w:cs="Arial"/>
                <w:sz w:val="20"/>
              </w:rPr>
              <w:t>&gt;</w:t>
            </w:r>
            <w:r w:rsidRPr="00C04144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Haftplatte unten, geklebt</w:t>
            </w:r>
            <w:r w:rsidRPr="00C04144">
              <w:rPr>
                <w:rFonts w:ascii="Dax-Regular" w:hAnsi="Dax-Regular"/>
                <w:sz w:val="20"/>
                <w:u w:val="single"/>
              </w:rPr>
              <w:t xml:space="preserve">, </w:t>
            </w:r>
            <w:r w:rsidRPr="00C04144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C04144">
              <w:rPr>
                <w:rFonts w:ascii="Dax-Regular" w:hAnsi="Dax-Regular" w:cs="Arial"/>
                <w:sz w:val="20"/>
              </w:rPr>
              <w:t>&gt;</w:t>
            </w:r>
            <w:r w:rsidRPr="00C04144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</w:rPr>
            </w:pPr>
          </w:p>
          <w:p w:rsidR="00C04144" w:rsidRPr="00C04144" w:rsidRDefault="00C04144" w:rsidP="00C04144">
            <w:pPr>
              <w:rPr>
                <w:rFonts w:ascii="Dax-Regular" w:hAnsi="Dax-Regular"/>
                <w:sz w:val="20"/>
                <w:u w:val="single"/>
              </w:rPr>
            </w:pPr>
            <w:r w:rsidRPr="00C04144">
              <w:rPr>
                <w:rFonts w:ascii="Dax-Regular" w:hAnsi="Dax-Regular"/>
                <w:sz w:val="20"/>
                <w:u w:val="single"/>
              </w:rPr>
              <w:t>Zusatzausstattung (wahlweise):</w:t>
            </w:r>
          </w:p>
          <w:p w:rsidR="00C04144" w:rsidRPr="00C04144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  <w:u w:val="single"/>
              </w:rPr>
              <w:t>Höheneinstellung</w:t>
            </w:r>
            <w:r w:rsidRPr="00C04144">
              <w:rPr>
                <w:rFonts w:ascii="Dax-Regular" w:hAnsi="Dax-Regular"/>
                <w:sz w:val="20"/>
              </w:rPr>
              <w:br/>
              <w:t>mechanisch, Nivellierspindel</w:t>
            </w:r>
          </w:p>
          <w:p w:rsidR="00C04144" w:rsidRPr="005C738E" w:rsidRDefault="00C04144" w:rsidP="00C04144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C738E">
              <w:rPr>
                <w:rFonts w:ascii="Dax-Regular" w:hAnsi="Dax-Regular"/>
                <w:sz w:val="20"/>
                <w:u w:val="single"/>
              </w:rPr>
              <w:t xml:space="preserve">Körperschall-Dämmplatte unten, geklebt </w:t>
            </w:r>
            <w:r w:rsidRPr="005C738E">
              <w:rPr>
                <w:rFonts w:ascii="Dax-Regular" w:hAnsi="Dax-Regular"/>
                <w:sz w:val="20"/>
                <w:u w:val="single"/>
              </w:rPr>
              <w:br/>
            </w:r>
            <w:r w:rsidRPr="005C738E">
              <w:rPr>
                <w:rFonts w:ascii="Dax-Regular" w:hAnsi="Dax-Regular"/>
                <w:sz w:val="20"/>
              </w:rPr>
              <w:t>zur Verbesserung der Körperschalldämmung,</w:t>
            </w:r>
            <w:r w:rsidRPr="005C738E">
              <w:rPr>
                <w:rFonts w:ascii="Dax-Regular" w:hAnsi="Dax-Regular"/>
                <w:sz w:val="20"/>
              </w:rPr>
              <w:br/>
              <w:t>optimiert auf Eigenfrequenz der Stahlschrauben-Druckfedern.</w:t>
            </w:r>
            <w:r w:rsidRPr="005C738E">
              <w:rPr>
                <w:rFonts w:ascii="Dax-Regular" w:hAnsi="Dax-Regular"/>
                <w:sz w:val="20"/>
              </w:rPr>
              <w:br/>
              <w:t>Material: hochelastisches alterungsbeständiges Gummi UV-, Ozon-, Öl- und Benzinbeständig.</w:t>
            </w:r>
            <w:r w:rsidRPr="005C738E">
              <w:rPr>
                <w:rFonts w:ascii="Dax-Regular" w:hAnsi="Dax-Regular"/>
                <w:sz w:val="20"/>
              </w:rPr>
              <w:br/>
              <w:t xml:space="preserve">15 mm dick. Haftreibwert gegenüber Stahl </w:t>
            </w:r>
            <w:r w:rsidRPr="005C738E">
              <w:rPr>
                <w:rFonts w:ascii="Dax-Regular" w:hAnsi="Dax-Regular" w:cs="Arial"/>
                <w:sz w:val="20"/>
              </w:rPr>
              <w:t>&gt;</w:t>
            </w:r>
            <w:r w:rsidRPr="005C738E">
              <w:rPr>
                <w:rFonts w:ascii="Dax-Regular" w:hAnsi="Dax-Regular"/>
                <w:sz w:val="20"/>
              </w:rPr>
              <w:t xml:space="preserve"> 0,5 (mit Herstellernachweis)</w:t>
            </w:r>
            <w:r w:rsidRPr="005C738E">
              <w:rPr>
                <w:rFonts w:ascii="Dax-Regular" w:hAnsi="Dax-Regular"/>
                <w:sz w:val="20"/>
              </w:rPr>
              <w:br/>
            </w:r>
            <w:r w:rsidRPr="005C738E">
              <w:rPr>
                <w:rFonts w:ascii="Dax-Regular" w:hAnsi="Dax-Regular"/>
                <w:sz w:val="20"/>
                <w:u w:val="single"/>
              </w:rPr>
              <w:t>Ausführung für Befestigung</w:t>
            </w:r>
            <w:r w:rsidRPr="005C738E">
              <w:rPr>
                <w:rFonts w:ascii="Dax-Regular" w:hAnsi="Dax-Regular"/>
                <w:sz w:val="20"/>
                <w:u w:val="single"/>
              </w:rPr>
              <w:br/>
            </w:r>
            <w:r w:rsidRPr="005C738E">
              <w:rPr>
                <w:rFonts w:ascii="Dax-Regular" w:hAnsi="Dax-Regular"/>
                <w:sz w:val="20"/>
              </w:rPr>
              <w:t xml:space="preserve">Befestigungsbohrungen nach </w:t>
            </w:r>
            <w:proofErr w:type="gramStart"/>
            <w:r w:rsidRPr="005C738E">
              <w:rPr>
                <w:rFonts w:ascii="Dax-Regular" w:hAnsi="Dax-Regular"/>
                <w:sz w:val="20"/>
              </w:rPr>
              <w:t>Kundenvorgabe  anfertigen</w:t>
            </w:r>
            <w:proofErr w:type="gramEnd"/>
            <w:r w:rsidRPr="005C738E">
              <w:rPr>
                <w:rFonts w:ascii="Dax-Regular" w:hAnsi="Dax-Regular"/>
                <w:sz w:val="20"/>
              </w:rPr>
              <w:br/>
            </w:r>
          </w:p>
          <w:p w:rsidR="005C738E" w:rsidRDefault="005C738E" w:rsidP="005C738E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5C738E" w:rsidRDefault="005C738E" w:rsidP="005C738E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5C738E" w:rsidRDefault="005C738E" w:rsidP="005C738E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Abstimmfrequenz</w:t>
            </w:r>
          </w:p>
          <w:p w:rsidR="005C738E" w:rsidRDefault="005C738E" w:rsidP="005C738E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5C738E" w:rsidRDefault="005C738E" w:rsidP="005C738E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lastRenderedPageBreak/>
              <w:t xml:space="preserve">     - Übertragungsfunktion (Frequenz-Diagramm)</w:t>
            </w:r>
          </w:p>
          <w:p w:rsidR="005C738E" w:rsidRDefault="005C738E" w:rsidP="005C738E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Isolierwirkungsgrad (Frequenz-Diagramm)</w:t>
            </w:r>
          </w:p>
          <w:p w:rsidR="005C738E" w:rsidRDefault="005C738E" w:rsidP="005C738E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5C738E" w:rsidRDefault="005C738E" w:rsidP="005C738E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5C738E" w:rsidRDefault="005C738E" w:rsidP="005C738E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Betriebshöhe Schwingungsdämpfer</w:t>
            </w:r>
          </w:p>
          <w:p w:rsidR="005C738E" w:rsidRDefault="005C738E" w:rsidP="005C738E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Erstellung Anordnungspläne für die Schwingungsdämpfer.</w:t>
            </w:r>
          </w:p>
          <w:p w:rsidR="005C738E" w:rsidRDefault="005C738E" w:rsidP="005C738E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5C738E" w:rsidRDefault="005C738E" w:rsidP="005C738E">
            <w:pPr>
              <w:rPr>
                <w:rFonts w:ascii="Dax-Regular" w:hAnsi="Dax-Regular"/>
                <w:sz w:val="20"/>
              </w:rPr>
            </w:pPr>
          </w:p>
          <w:p w:rsidR="005C738E" w:rsidRDefault="005C738E" w:rsidP="005C738E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Die Dimensionierung und Anordnung der Schwingungsdämpfer ist vor Ausführung mit dem Planer abzustimmen.</w:t>
            </w:r>
          </w:p>
          <w:p w:rsidR="005C738E" w:rsidRDefault="005C738E" w:rsidP="005C738E">
            <w:pPr>
              <w:rPr>
                <w:rFonts w:ascii="Dax-Regular" w:hAnsi="Dax-Regular"/>
                <w:sz w:val="20"/>
              </w:rPr>
            </w:pPr>
          </w:p>
          <w:p w:rsidR="00B03C9B" w:rsidRPr="00B676B0" w:rsidRDefault="00B03C9B" w:rsidP="00B03C9B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B03C9B" w:rsidRPr="00B676B0" w:rsidRDefault="00B03C9B" w:rsidP="00B03C9B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B03C9B" w:rsidRPr="009C0A64" w:rsidRDefault="00B03C9B" w:rsidP="00B03C9B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B03C9B" w:rsidRPr="009C0A64" w:rsidRDefault="00B03C9B" w:rsidP="00B03C9B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B03C9B" w:rsidRPr="00B03C9B" w:rsidRDefault="00B03C9B" w:rsidP="00B03C9B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B03C9B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B03C9B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  <w:tr w:rsidR="005F705B" w:rsidRPr="00B03C9B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B03C9B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</w:tbl>
    <w:p w:rsidR="00240115" w:rsidRPr="00B03C9B" w:rsidRDefault="00240115" w:rsidP="005C738E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B03C9B" w:rsidSect="00567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9B" w:rsidRDefault="00B03C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9B" w:rsidRDefault="00B03C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9B" w:rsidRDefault="00B03C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9B" w:rsidRDefault="00B03C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B03C9B" w:rsidTr="00E166E8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B03C9B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B03C9B" w:rsidRDefault="00B03C9B" w:rsidP="00B03C9B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36057028" wp14:editId="09AC908B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03C9B" w:rsidRDefault="00B03C9B" w:rsidP="00B03C9B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B03C9B" w:rsidRPr="00BB798A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B03C9B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B03C9B" w:rsidTr="00E166E8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B03C9B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B03C9B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B03C9B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r>
            <w:rPr>
              <w:rFonts w:ascii="Dax-Regular" w:hAnsi="Dax-Regular"/>
              <w:color w:val="000000"/>
              <w:szCs w:val="18"/>
            </w:rPr>
            <w:t>Federisolator FU</w:t>
          </w:r>
        </w:p>
        <w:p w:rsidR="00B03C9B" w:rsidRPr="00BB798A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B03C9B" w:rsidRPr="00BB798A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1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B03C9B" w:rsidRDefault="00B03C9B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9B" w:rsidRDefault="00B03C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D0216"/>
    <w:rsid w:val="000D6CC0"/>
    <w:rsid w:val="000F56DF"/>
    <w:rsid w:val="001650E6"/>
    <w:rsid w:val="00180F8F"/>
    <w:rsid w:val="00190F0A"/>
    <w:rsid w:val="001A555F"/>
    <w:rsid w:val="001B20D1"/>
    <w:rsid w:val="001C0BD1"/>
    <w:rsid w:val="00202A94"/>
    <w:rsid w:val="00240115"/>
    <w:rsid w:val="002F6D4E"/>
    <w:rsid w:val="00337E1A"/>
    <w:rsid w:val="00357677"/>
    <w:rsid w:val="003C6BB8"/>
    <w:rsid w:val="004011D3"/>
    <w:rsid w:val="0042213E"/>
    <w:rsid w:val="004C6F4D"/>
    <w:rsid w:val="00503A8E"/>
    <w:rsid w:val="0050427B"/>
    <w:rsid w:val="00522F20"/>
    <w:rsid w:val="0053642D"/>
    <w:rsid w:val="00567BA0"/>
    <w:rsid w:val="005C738E"/>
    <w:rsid w:val="005D24D4"/>
    <w:rsid w:val="005F37D7"/>
    <w:rsid w:val="005F705B"/>
    <w:rsid w:val="00666620"/>
    <w:rsid w:val="00687763"/>
    <w:rsid w:val="00692514"/>
    <w:rsid w:val="0082163B"/>
    <w:rsid w:val="0082474E"/>
    <w:rsid w:val="00876EB5"/>
    <w:rsid w:val="00881512"/>
    <w:rsid w:val="00897D75"/>
    <w:rsid w:val="00916DEA"/>
    <w:rsid w:val="00980350"/>
    <w:rsid w:val="00A44284"/>
    <w:rsid w:val="00A713E3"/>
    <w:rsid w:val="00B03C9B"/>
    <w:rsid w:val="00B775E9"/>
    <w:rsid w:val="00BA71B5"/>
    <w:rsid w:val="00C04144"/>
    <w:rsid w:val="00C74207"/>
    <w:rsid w:val="00CD68ED"/>
    <w:rsid w:val="00D11AA0"/>
    <w:rsid w:val="00D2648E"/>
    <w:rsid w:val="00D51538"/>
    <w:rsid w:val="00D65C6C"/>
    <w:rsid w:val="00DA365C"/>
    <w:rsid w:val="00E85BAC"/>
    <w:rsid w:val="00EE1354"/>
    <w:rsid w:val="00EE1B01"/>
    <w:rsid w:val="00EE3253"/>
    <w:rsid w:val="00F1663E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7846-0955-447F-B5E8-B62F5543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2586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2015-12-17T07:13:00Z</cp:lastPrinted>
  <dcterms:created xsi:type="dcterms:W3CDTF">2021-02-10T10:15:00Z</dcterms:created>
  <dcterms:modified xsi:type="dcterms:W3CDTF">2021-02-10T10:15:00Z</dcterms:modified>
</cp:coreProperties>
</file>